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Arial" w:hAnsi="Arial" w:cs="Arial"/>
          <w:i/>
          <w:i/>
          <w:sz w:val="32"/>
          <w:szCs w:val="20"/>
        </w:rPr>
      </w:pPr>
      <w:r>
        <w:rPr>
          <w:rFonts w:cs="Arial" w:ascii="Arial" w:hAnsi="Arial"/>
          <w:i/>
          <w:iCs/>
          <w:sz w:val="32"/>
          <w:szCs w:val="20"/>
        </w:rPr>
        <w:t>Comune di ……………………………………………</w:t>
      </w:r>
    </w:p>
    <w:p>
      <w:pPr>
        <w:pStyle w:val="Normal"/>
        <w:widowControl w:val="false"/>
        <w:spacing w:before="360" w:after="240"/>
        <w:jc w:val="center"/>
        <w:rPr>
          <w:rFonts w:ascii="Arial" w:hAnsi="Arial" w:cs="Arial"/>
          <w:i/>
          <w:i/>
          <w:iCs/>
          <w:sz w:val="28"/>
          <w:szCs w:val="20"/>
        </w:rPr>
      </w:pPr>
      <w:r>
        <w:rPr>
          <w:rFonts w:cs="Arial" w:ascii="Arial" w:hAnsi="Arial"/>
          <w:i/>
          <w:iCs/>
          <w:sz w:val="28"/>
          <w:szCs w:val="20"/>
        </w:rPr>
        <w:t>Provincia di ….................................………</w:t>
      </w:r>
    </w:p>
    <w:p>
      <w:pPr>
        <w:pStyle w:val="Normal"/>
        <w:widowControl w:val="false"/>
        <w:spacing w:before="120" w:after="120"/>
        <w:jc w:val="center"/>
        <w:rPr>
          <w:rFonts w:cs="Arial"/>
        </w:rPr>
      </w:pPr>
      <w:r>
        <w:rPr>
          <w:rFonts w:cs="Arial" w:ascii="Arial" w:hAnsi="Arial"/>
          <w:b/>
          <w:i/>
          <w:iCs/>
          <w:sz w:val="22"/>
          <w:szCs w:val="20"/>
        </w:rPr>
        <w:t>Sportello unico per l’edilizia</w:t>
      </w:r>
    </w:p>
    <w:tbl>
      <w:tblPr>
        <w:tblW w:w="7570" w:type="dxa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7570"/>
      </w:tblGrid>
      <w:tr>
        <w:trPr>
          <w:trHeight w:val="541" w:hRule="atLeast"/>
        </w:trPr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/>
                <w:bCs/>
              </w:rPr>
              <w:t xml:space="preserve">PRATICA EDILIZIA: N. </w:t>
            </w:r>
            <w:r>
              <w:rPr>
                <w:rFonts w:cs="Arial" w:ascii="Arial" w:hAnsi="Arial"/>
                <w:bCs/>
              </w:rPr>
              <w:t>...............................</w:t>
            </w:r>
            <w:r>
              <w:rPr>
                <w:rFonts w:cs="Arial" w:ascii="Arial" w:hAnsi="Arial"/>
                <w:b/>
                <w:bCs/>
              </w:rPr>
              <w:t xml:space="preserve">  ANNO </w:t>
            </w:r>
            <w:r>
              <w:rPr>
                <w:rFonts w:cs="Arial" w:ascii="Arial" w:hAnsi="Arial"/>
                <w:bCs/>
              </w:rPr>
              <w:t>...........................</w:t>
            </w:r>
          </w:p>
        </w:tc>
      </w:tr>
    </w:tbl>
    <w:p>
      <w:pPr>
        <w:pStyle w:val="Normal"/>
        <w:widowControl w:val="false"/>
        <w:spacing w:before="240" w:after="120"/>
        <w:jc w:val="center"/>
        <w:rPr>
          <w:rFonts w:ascii="Arial" w:hAnsi="Arial" w:cs="Arial"/>
          <w:b/>
          <w:b/>
          <w:sz w:val="32"/>
          <w:szCs w:val="18"/>
        </w:rPr>
      </w:pPr>
      <w:r>
        <w:rPr>
          <w:rFonts w:cs="Arial" w:ascii="Arial" w:hAnsi="Arial"/>
          <w:b/>
          <w:sz w:val="32"/>
          <w:szCs w:val="18"/>
        </w:rPr>
        <w:t>AUTORIZZAZIONE PAESAGGISTICA SEMPLIFICATA</w:t>
      </w:r>
    </w:p>
    <w:p>
      <w:pPr>
        <w:pStyle w:val="Normal"/>
        <w:widowControl w:val="false"/>
        <w:spacing w:before="120" w:after="120"/>
        <w:jc w:val="center"/>
        <w:rPr>
          <w:rFonts w:ascii="Arial" w:hAnsi="Arial" w:cs="Arial"/>
          <w:b/>
          <w:b/>
          <w:i/>
          <w:i/>
          <w:sz w:val="32"/>
          <w:szCs w:val="18"/>
        </w:rPr>
      </w:pPr>
      <w:r>
        <w:rPr>
          <w:rFonts w:cs="Arial" w:ascii="Arial" w:hAnsi="Arial"/>
          <w:b/>
          <w:i/>
          <w:sz w:val="32"/>
          <w:szCs w:val="18"/>
        </w:rPr>
        <w:t>(Per vincoli paesaggistici)</w:t>
      </w:r>
    </w:p>
    <w:p>
      <w:pPr>
        <w:pStyle w:val="Header"/>
        <w:spacing w:lineRule="auto" w:line="288" w:before="0" w:after="120"/>
        <w:ind w:left="-142" w:right="-143" w:hanging="0"/>
        <w:jc w:val="center"/>
        <w:rPr>
          <w:rFonts w:ascii="Arial" w:hAnsi="Arial" w:cs="Arial"/>
          <w:iCs/>
          <w:sz w:val="20"/>
        </w:rPr>
      </w:pPr>
      <w:r>
        <w:rPr>
          <w:rFonts w:cs="Arial" w:ascii="Arial" w:hAnsi="Arial"/>
          <w:i/>
          <w:szCs w:val="18"/>
          <w:shd w:fill="FFFFFF" w:val="clear"/>
        </w:rPr>
        <w:t>(DPR n. 31/2017 e D. Lgs n. 42/2004)</w:t>
      </w:r>
    </w:p>
    <w:p>
      <w:pPr>
        <w:pStyle w:val="Normal"/>
        <w:spacing w:lineRule="auto" w:line="312" w:before="240" w:after="0"/>
        <w:rPr>
          <w:rFonts w:ascii="Arial" w:hAnsi="Arial" w:cs="Arial"/>
          <w:bCs/>
          <w:iCs/>
          <w:sz w:val="2"/>
          <w:szCs w:val="2"/>
        </w:rPr>
      </w:pPr>
      <w:r>
        <w:rPr>
          <w:rFonts w:cs="Arial" w:ascii="Arial" w:hAnsi="Arial"/>
          <w:bCs/>
          <w:iCs/>
          <w:sz w:val="2"/>
          <w:szCs w:val="2"/>
        </w:rPr>
      </w:r>
    </w:p>
    <w:tbl>
      <w:tblPr>
        <w:tblW w:w="1887" w:type="dxa"/>
        <w:jc w:val="center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182"/>
      </w:tblGrid>
      <w:tr>
        <w:trPr>
          <w:trHeight w:val="142" w:hRule="atLeast"/>
        </w:trPr>
        <w:tc>
          <w:tcPr>
            <w:tcW w:w="705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ind w:right="7370" w:hanging="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445770" cy="169545"/>
                  <wp:effectExtent l="0" t="0" r="0" b="0"/>
                  <wp:docPr id="1" name="Immagin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biLevel thresh="50000"/>
                          </a:blip>
                          <a:srcRect l="-20" t="-57" r="-20" b="-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16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2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0"/>
                <w:szCs w:val="10"/>
                <w:lang w:eastAsia="en-US"/>
              </w:rPr>
            </w:pPr>
            <w:r>
              <w:rPr>
                <w:rFonts w:cs="Arial" w:ascii="Arial" w:hAnsi="Arial"/>
                <w:color w:val="000000"/>
                <w:sz w:val="10"/>
                <w:szCs w:val="10"/>
                <w:lang w:eastAsia="en-US"/>
              </w:rPr>
              <w:t xml:space="preserve">Cod. </w:t>
            </w:r>
            <w:r>
              <w:rPr>
                <w:rFonts w:cs="Arial" w:ascii="Arial" w:hAnsi="Arial"/>
                <w:sz w:val="10"/>
                <w:szCs w:val="10"/>
              </w:rPr>
              <w:t>853610.e.1</w:t>
            </w:r>
          </w:p>
        </w:tc>
      </w:tr>
      <w:tr>
        <w:trPr>
          <w:trHeight w:val="142" w:hRule="atLeast"/>
        </w:trPr>
        <w:tc>
          <w:tcPr>
            <w:tcW w:w="705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n-US"/>
              </w:rPr>
            </w:pPr>
            <w:r>
              <w:rPr>
                <w:rFonts w:cs="Arial" w:ascii="Arial" w:hAnsi="Arial"/>
                <w:color w:val="000000"/>
                <w:sz w:val="14"/>
                <w:szCs w:val="14"/>
                <w:lang w:eastAsia="en-US"/>
              </w:rPr>
            </w:r>
          </w:p>
        </w:tc>
        <w:tc>
          <w:tcPr>
            <w:tcW w:w="1182" w:type="dxa"/>
            <w:tcBorders>
              <w:top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cs="Arial" w:ascii="Arial" w:hAnsi="Arial"/>
                <w:color w:val="000000"/>
                <w:sz w:val="10"/>
                <w:szCs w:val="10"/>
              </w:rPr>
              <w:t>Grafiche E. Gaspari</w:t>
            </w:r>
          </w:p>
        </w:tc>
      </w:tr>
    </w:tbl>
    <w:p>
      <w:pPr>
        <w:pStyle w:val="Nessunaspaziatura"/>
        <w:jc w:val="center"/>
        <w:rPr>
          <w:i/>
          <w:i/>
        </w:rPr>
      </w:pPr>
      <w:r>
        <w:rPr>
          <w:i/>
        </w:rPr>
        <w:t>(MODULI E PERCORSO OPERATIVO)</w:t>
      </w:r>
    </w:p>
    <w:p>
      <w:pPr>
        <w:pStyle w:val="Normal"/>
        <w:shd w:fill="FFFFFF" w:val="clear"/>
        <w:spacing w:before="120" w:after="120"/>
        <w:ind w:firstLine="851"/>
        <w:jc w:val="right"/>
        <w:rPr>
          <w:rFonts w:cs="Arial"/>
        </w:rPr>
      </w:pPr>
      <w:r>
        <w:rPr>
          <w:rFonts w:cs="Arial" w:ascii="Arial" w:hAnsi="Arial"/>
          <w:b/>
          <w:bCs/>
          <w:sz w:val="20"/>
          <w:szCs w:val="20"/>
        </w:rPr>
        <w:t xml:space="preserve">PRATICA </w:t>
      </w:r>
      <w:r>
        <w:rPr>
          <w:rFonts w:cs="Arial" w:ascii="Arial" w:hAnsi="Arial"/>
          <w:b/>
          <w:bCs/>
          <w:caps/>
          <w:sz w:val="20"/>
          <w:szCs w:val="20"/>
        </w:rPr>
        <w:t xml:space="preserve">COD. </w:t>
      </w:r>
      <w:r>
        <w:rPr>
          <w:rFonts w:cs="Arial" w:ascii="Arial" w:hAnsi="Arial"/>
          <w:b/>
          <w:bCs/>
          <w:sz w:val="20"/>
          <w:szCs w:val="20"/>
        </w:rPr>
        <w:t>853610.E.1</w:t>
      </w:r>
    </w:p>
    <w:tbl>
      <w:tblPr>
        <w:tblW w:w="986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7684"/>
        <w:gridCol w:w="2180"/>
      </w:tblGrid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spacing w:before="120" w:after="120"/>
              <w:ind w:left="360" w:hanging="0"/>
              <w:contextualSpacing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Schemi – Moduli – Stampati -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120" w:after="12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Codice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3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cs="Arial" w:ascii="Arial" w:hAnsi="Arial"/>
                <w:sz w:val="20"/>
                <w:szCs w:val="20"/>
              </w:rPr>
              <w:t>Copertina autorizzazione paesaggistica semplificata.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120" w:after="120"/>
              <w:ind w:left="36" w:hanging="0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3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cs="Arial" w:ascii="Arial" w:hAnsi="Arial"/>
                <w:sz w:val="20"/>
                <w:szCs w:val="20"/>
              </w:rPr>
              <w:t>Scheda tecnica di sintesi - Autorizzazione paesaggistica semplificata -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853610.e.1.m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essunaspaziatura"/>
              <w:numPr>
                <w:ilvl w:val="0"/>
                <w:numId w:val="3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cs="Arial" w:ascii="Arial" w:hAnsi="Arial"/>
                <w:bCs/>
                <w:sz w:val="20"/>
                <w:szCs w:val="20"/>
              </w:rPr>
              <w:t>Schema individuazione degli interventi edili liberi e soggetti a ad autorizzazione semplificata, con indirizzo operativo, (previsti negli allegati A e B)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before="120" w:after="120"/>
              <w:ind w:left="36" w:hanging="0"/>
              <w:rPr>
                <w:rFonts w:ascii="Arial" w:hAnsi="Arial" w:cs="Arial"/>
                <w:b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853610.e.1.n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Glossario - Attività edilizia libera e soggetta a Comunicazione, con note e commenti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spacing w:before="120" w:after="120"/>
              <w:ind w:left="36" w:hanging="0"/>
              <w:rPr>
                <w:rFonts w:ascii="Arial" w:hAnsi="Arial" w:cs="Arial"/>
                <w:b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853610.a.n.g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Stampato unificato per la richiesta dell’autorizzazione paesaggistica semplificata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853610.e.1.a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rPr/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Stampato unificato per la relazione paesaggistica semplificata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853610.e.1.b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Notifica responsabile del procedimento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853610.e.1.c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2"/>
              </w:numPr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Parere dell’ufficio per il rilascio dell’autorizzazione semplificata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853610.e.2.e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Richiesta chiarimenti e documentazione integrativa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853610.e.1.d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Notifica dei motivi ostativi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853610.e.1.i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Parere sulla domanda per il rilascio.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853610.e.1.e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Schema di autorizzazione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853610.e.1.g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Provvedimento di diniego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853610.e.1.l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Schema di autorizzazione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853610.e.1.f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numPr>
                <w:ilvl w:val="0"/>
                <w:numId w:val="2"/>
              </w:numPr>
              <w:shd w:fill="FFFFFF" w:val="clear"/>
              <w:spacing w:lineRule="auto" w:line="240" w:before="120" w:after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Lettera di trasmissione degli atti alla soprintendenza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Cod. 853610.e.1.h</w:t>
            </w:r>
          </w:p>
        </w:tc>
      </w:tr>
      <w:tr>
        <w:trPr/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Nessunaspaziatura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Per la pratica relativa </w:t>
            </w:r>
            <w:r>
              <w:rPr>
                <w:rFonts w:cs="Arial" w:ascii="Arial" w:hAnsi="Arial"/>
                <w:i/>
                <w:sz w:val="20"/>
                <w:szCs w:val="20"/>
                <w:u w:val="single"/>
              </w:rPr>
              <w:t>alla richiesta di sanatoria, alla verifica della compatibilità paesaggistica</w:t>
            </w:r>
            <w:r>
              <w:rPr>
                <w:rFonts w:cs="Arial" w:ascii="Arial" w:hAnsi="Arial"/>
                <w:sz w:val="20"/>
                <w:szCs w:val="20"/>
              </w:rPr>
              <w:t xml:space="preserve">, per opere sottoposte ad autorizzazione paesaggistica </w:t>
            </w:r>
            <w:r>
              <w:rPr>
                <w:rFonts w:cs="Arial" w:ascii="Arial" w:hAnsi="Arial"/>
                <w:i/>
                <w:iCs/>
                <w:sz w:val="20"/>
                <w:szCs w:val="20"/>
                <w:u w:val="single"/>
              </w:rPr>
              <w:t>semplificata</w:t>
            </w:r>
            <w:r>
              <w:rPr>
                <w:rFonts w:cs="Arial" w:ascii="Arial" w:hAnsi="Arial"/>
                <w:sz w:val="20"/>
                <w:szCs w:val="20"/>
              </w:rPr>
              <w:t>, e per opere minori si veda la cartella a fianco indicata del titolo:</w:t>
            </w:r>
          </w:p>
          <w:p>
            <w:pPr>
              <w:pStyle w:val="Paragrafoelenco"/>
              <w:spacing w:before="240" w:after="200"/>
              <w:ind w:left="360" w:hanging="0"/>
              <w:contextualSpacing/>
              <w:jc w:val="center"/>
              <w:rPr>
                <w:highlight w:val="yellow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“</w:t>
            </w:r>
            <w:r>
              <w:rPr>
                <w:rFonts w:cs="Arial" w:ascii="Arial" w:hAnsi="Arial"/>
                <w:b/>
                <w:sz w:val="20"/>
              </w:rPr>
              <w:t>Richiesta di accertamento della compatibilità paesaggistica e dell’autorizzazione in sanatoria per abusi edilizi di lieve entità”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  <w:vAlign w:val="center"/>
          </w:tcPr>
          <w:p>
            <w:pPr>
              <w:pStyle w:val="Normal"/>
              <w:shd w:fill="FFFFFF" w:val="clear"/>
              <w:spacing w:before="120" w:after="120"/>
              <w:ind w:left="36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Cod. </w:t>
            </w:r>
            <w:r>
              <w:rPr>
                <w:rFonts w:cs="Arial" w:ascii="Arial" w:hAnsi="Arial"/>
                <w:b/>
                <w:sz w:val="20"/>
                <w:szCs w:val="20"/>
              </w:rPr>
              <w:t>853610.E.3</w:t>
            </w:r>
          </w:p>
        </w:tc>
      </w:tr>
    </w:tbl>
    <w:p>
      <w:pPr>
        <w:pStyle w:val="Normal"/>
        <w:spacing w:lineRule="auto" w:line="312"/>
        <w:rPr>
          <w:rFonts w:ascii="Arial" w:hAnsi="Arial" w:cs="Arial"/>
          <w:bCs/>
          <w:sz w:val="2"/>
          <w:szCs w:val="2"/>
        </w:rPr>
      </w:pPr>
      <w:r>
        <w:rPr>
          <w:rFonts w:cs="Arial" w:ascii="Arial" w:hAnsi="Arial"/>
          <w:bCs/>
          <w:sz w:val="2"/>
          <w:szCs w:val="2"/>
        </w:rPr>
      </w:r>
    </w:p>
    <w:sectPr>
      <w:footerReference w:type="default" r:id="rId3"/>
      <w:type w:val="nextPage"/>
      <w:pgSz w:w="11906" w:h="16838"/>
      <w:pgMar w:left="1134" w:right="1134" w:header="0" w:top="1134" w:footer="425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5770" cy="169545"/>
                <wp:effectExtent l="0" t="0" r="0" b="0"/>
                <wp:docPr id="2" name="Image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9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>Cod. 853610.e.1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14"/>
              <w:szCs w:val="14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ind w:right="87" w:hanging="0"/>
            <w:jc w:val="right"/>
            <w:rPr>
              <w:rFonts w:ascii="Arial" w:hAnsi="Arial" w:cs="Arial"/>
              <w:bCs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jc w:val="both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ind w:left="36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Arial" w:hAnsi="Arial" w:cs="Arial"/>
      <w:b/>
      <w:bCs/>
      <w:sz w:val="20"/>
      <w:u w:val="single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right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54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jc w:val="center"/>
      <w:outlineLvl w:val="5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rFonts w:ascii="Arial" w:hAnsi="Arial" w:cs="Arial"/>
      <w:b/>
      <w:bCs/>
      <w:u w:val="single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48"/>
    </w:rPr>
  </w:style>
  <w:style w:type="character" w:styleId="WW8Num1z0">
    <w:name w:val="WW8Num1z0"/>
    <w:qFormat/>
    <w:rPr>
      <w:i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Carpredefinitoparagrafo">
    <w:name w:val="Car. predefinito paragrafo"/>
    <w:qFormat/>
    <w:rPr/>
  </w:style>
  <w:style w:type="character" w:styleId="Pratiche1">
    <w:name w:val="pratiche1"/>
    <w:qFormat/>
    <w:rPr>
      <w:rFonts w:ascii="Verdana" w:hAnsi="Verdana" w:cs="Verdana"/>
      <w:b w:val="false"/>
      <w:bCs w:val="false"/>
      <w:color w:val="0000FF"/>
      <w:sz w:val="18"/>
      <w:szCs w:val="18"/>
    </w:rPr>
  </w:style>
  <w:style w:type="character" w:styleId="PageNumber">
    <w:name w:val="Page Number"/>
    <w:basedOn w:val="Carpredefinitoparagrafo"/>
    <w:rPr/>
  </w:style>
  <w:style w:type="character" w:styleId="Titolo4Carattere">
    <w:name w:val="Titolo 4 Carattere"/>
    <w:qFormat/>
    <w:rPr>
      <w:rFonts w:ascii="Arial" w:hAnsi="Arial" w:cs="Arial"/>
      <w:b/>
      <w:bCs/>
      <w:sz w:val="54"/>
      <w:szCs w:val="24"/>
    </w:rPr>
  </w:style>
  <w:style w:type="character" w:styleId="TestonotaapidipaginaCarattere">
    <w:name w:val="Testo nota a piè di pagina Carattere"/>
    <w:basedOn w:val="Carpredefinitoparagrafo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Titolo1Carattere">
    <w:name w:val="Titolo 1 Carattere"/>
    <w:qFormat/>
    <w:rPr>
      <w:rFonts w:ascii="Arial" w:hAnsi="Arial" w:cs="Arial"/>
      <w:b/>
      <w:bCs/>
      <w:szCs w:val="24"/>
      <w:u w:val="single"/>
    </w:rPr>
  </w:style>
  <w:style w:type="character" w:styleId="InternetLink">
    <w:name w:val="Internet Link"/>
    <w:rPr>
      <w:color w:val="0000FF"/>
      <w:u w:val="single"/>
    </w:rPr>
  </w:style>
  <w:style w:type="character" w:styleId="PidipaginaCarattere">
    <w:name w:val="Piè di pagina Carattere"/>
    <w:qFormat/>
    <w:rPr>
      <w:sz w:val="24"/>
      <w:szCs w:val="24"/>
    </w:rPr>
  </w:style>
  <w:style w:type="character" w:styleId="Titolo5Carattere">
    <w:name w:val="Titolo 5 Carattere"/>
    <w:qFormat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Heading">
    <w:name w:val="Heading"/>
    <w:basedOn w:val="Normal"/>
    <w:next w:val="TextBody"/>
    <w:qFormat/>
    <w:pPr>
      <w:jc w:val="center"/>
    </w:pPr>
    <w:rPr>
      <w:rFonts w:ascii="Arial" w:hAnsi="Arial" w:cs="Arial"/>
      <w:b/>
      <w:bCs/>
      <w:sz w:val="48"/>
    </w:rPr>
  </w:style>
  <w:style w:type="paragraph" w:styleId="TextBody">
    <w:name w:val="Body Text"/>
    <w:basedOn w:val="Normal"/>
    <w:pPr>
      <w:widowControl w:val="false"/>
      <w:autoSpaceDE w:val="false"/>
      <w:jc w:val="center"/>
    </w:pPr>
    <w:rPr>
      <w:rFonts w:ascii="Arial" w:hAnsi="Arial" w:cs="Arial"/>
      <w:b/>
      <w:bCs/>
      <w:color w:val="231F20"/>
      <w:sz w:val="20"/>
      <w:szCs w:val="15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/>
    <w:rPr/>
  </w:style>
  <w:style w:type="paragraph" w:styleId="TextBodyIndent">
    <w:name w:val="Body Text Indent"/>
    <w:basedOn w:val="Normal"/>
    <w:pPr>
      <w:widowControl w:val="false"/>
      <w:autoSpaceDE w:val="false"/>
      <w:ind w:firstLine="284"/>
      <w:jc w:val="both"/>
    </w:pPr>
    <w:rPr>
      <w:rFonts w:ascii="Arial" w:hAnsi="Arial" w:cs="Arial"/>
      <w:color w:val="231F20"/>
      <w:sz w:val="20"/>
      <w:szCs w:val="15"/>
    </w:rPr>
  </w:style>
  <w:style w:type="paragraph" w:styleId="Corpodeltesto2">
    <w:name w:val="Corpo del testo 2"/>
    <w:basedOn w:val="Normal"/>
    <w:qFormat/>
    <w:pPr>
      <w:widowControl w:val="false"/>
      <w:autoSpaceDE w:val="false"/>
      <w:jc w:val="both"/>
    </w:pPr>
    <w:rPr>
      <w:rFonts w:ascii="Arial" w:hAnsi="Arial" w:cs="Arial"/>
      <w:b/>
      <w:bCs/>
      <w:color w:val="231F20"/>
      <w:sz w:val="20"/>
      <w:szCs w:val="15"/>
    </w:rPr>
  </w:style>
  <w:style w:type="paragraph" w:styleId="Rientrocorpodeltesto2">
    <w:name w:val="Rientro corpo del testo 2"/>
    <w:basedOn w:val="Normal"/>
    <w:qFormat/>
    <w:pPr>
      <w:widowControl w:val="false"/>
      <w:autoSpaceDE w:val="false"/>
      <w:ind w:firstLine="284"/>
      <w:jc w:val="both"/>
    </w:pPr>
    <w:rPr>
      <w:rFonts w:ascii="Arial" w:hAnsi="Arial" w:cs="Arial"/>
      <w:color w:val="231F20"/>
      <w:sz w:val="16"/>
      <w:szCs w:val="20"/>
    </w:rPr>
  </w:style>
  <w:style w:type="paragraph" w:styleId="Footer">
    <w:name w:val="Footer"/>
    <w:basedOn w:val="Normal"/>
    <w:pPr/>
    <w:rPr/>
  </w:style>
  <w:style w:type="paragraph" w:styleId="Corpodeltesto3">
    <w:name w:val="Corpo del testo 3"/>
    <w:basedOn w:val="Normal"/>
    <w:qFormat/>
    <w:pPr>
      <w:widowControl w:val="false"/>
      <w:autoSpaceDE w:val="false"/>
      <w:jc w:val="both"/>
    </w:pPr>
    <w:rPr>
      <w:rFonts w:ascii="Arial" w:hAnsi="Arial" w:cs="Arial"/>
      <w:color w:val="231F20"/>
      <w:sz w:val="14"/>
      <w:szCs w:val="20"/>
    </w:rPr>
  </w:style>
  <w:style w:type="paragraph" w:styleId="Rientrocorpodeltesto3">
    <w:name w:val="Rientro corpo del testo 3"/>
    <w:basedOn w:val="Normal"/>
    <w:qFormat/>
    <w:pPr>
      <w:ind w:left="1270" w:hanging="0"/>
      <w:jc w:val="both"/>
    </w:pPr>
    <w:rPr>
      <w:rFonts w:ascii="Arial" w:hAnsi="Arial" w:cs="Arial"/>
      <w:sz w:val="20"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Footnote">
    <w:name w:val="Footnote Text"/>
    <w:basedOn w:val="Normal"/>
    <w:pPr/>
    <w:rPr>
      <w:sz w:val="20"/>
      <w:szCs w:val="20"/>
    </w:rPr>
  </w:style>
  <w:style w:type="paragraph" w:styleId="Nessunaspaziatura">
    <w:name w:val="Nessuna spaziatura"/>
    <w:qFormat/>
    <w:pPr>
      <w:widowControl/>
    </w:pPr>
    <w:rPr>
      <w:rFonts w:ascii="Calibri" w:hAnsi="Calibri" w:eastAsia="Calibri" w:cs="Calibri"/>
      <w:color w:val="auto"/>
      <w:sz w:val="22"/>
      <w:szCs w:val="22"/>
      <w:lang w:val="it-IT" w:bidi="ar-SA" w:eastAsia="zh-CN"/>
    </w:rPr>
  </w:style>
  <w:style w:type="paragraph" w:styleId="Paragrafoelenco">
    <w:name w:val="Paragrafo elenco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2020-08-28T10:13:00Z</dcterms:created>
  <dc:creator>Andrea Piredda</dc:creator>
  <dc:description/>
  <dc:language>en-US</dc:language>
  <cp:lastModifiedBy>Andrea Piredda</cp:lastModifiedBy>
  <cp:lastPrinted>2013-09-23T15:55:00Z</cp:lastPrinted>
  <dcterms:modified xsi:type="dcterms:W3CDTF">2020-09-02T12:54:00Z</dcterms:modified>
  <cp:revision>13</cp:revision>
  <dc:subject/>
  <dc:title/>
</cp:coreProperties>
</file>