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MyCity</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Bologna</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